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AD" w:rsidRDefault="00E524F0" w:rsidP="000829AD">
      <w:pPr>
        <w:spacing w:line="360" w:lineRule="auto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Zał. nr 2</w:t>
      </w:r>
      <w:r w:rsidR="000829AD">
        <w:rPr>
          <w:b/>
          <w:sz w:val="24"/>
          <w:szCs w:val="24"/>
        </w:rPr>
        <w:t>.</w:t>
      </w:r>
    </w:p>
    <w:p w:rsidR="000829AD" w:rsidRDefault="000829AD" w:rsidP="00681FE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0829AD" w:rsidRDefault="000829AD" w:rsidP="00681FE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681FE8" w:rsidRDefault="00681FE8" w:rsidP="00681FE8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Wyrażam zgodę na pokrycie strat finansowych w wyniku szkód wyrządzonych </w:t>
      </w:r>
      <w:r>
        <w:rPr>
          <w:b/>
          <w:sz w:val="24"/>
          <w:szCs w:val="24"/>
        </w:rPr>
        <w:br/>
        <w:t xml:space="preserve">w mieniu Straży Granicznej w trakcie odbywania praktyki w komórkach </w:t>
      </w:r>
      <w:r w:rsidR="00FC0610">
        <w:rPr>
          <w:b/>
          <w:sz w:val="24"/>
          <w:szCs w:val="24"/>
        </w:rPr>
        <w:t xml:space="preserve">/jednostkach </w:t>
      </w:r>
      <w:r>
        <w:rPr>
          <w:b/>
          <w:sz w:val="24"/>
          <w:szCs w:val="24"/>
        </w:rPr>
        <w:t>organizacyjnych K</w:t>
      </w:r>
      <w:r w:rsidR="00FC0610">
        <w:rPr>
          <w:b/>
          <w:sz w:val="24"/>
          <w:szCs w:val="24"/>
        </w:rPr>
        <w:t xml:space="preserve">arpackiego Oddziału </w:t>
      </w:r>
      <w:bookmarkStart w:id="0" w:name="_GoBack"/>
      <w:bookmarkEnd w:id="0"/>
      <w:r w:rsidR="00C458C8">
        <w:rPr>
          <w:b/>
          <w:sz w:val="24"/>
          <w:szCs w:val="24"/>
        </w:rPr>
        <w:t>Straży Granicznej</w:t>
      </w:r>
    </w:p>
    <w:p w:rsidR="00681FE8" w:rsidRDefault="00681FE8" w:rsidP="00681FE8"/>
    <w:p w:rsidR="00681FE8" w:rsidRDefault="00681FE8" w:rsidP="00681FE8">
      <w:pPr>
        <w:ind w:left="360"/>
        <w:jc w:val="both"/>
        <w:rPr>
          <w:sz w:val="24"/>
          <w:szCs w:val="24"/>
        </w:rPr>
      </w:pPr>
    </w:p>
    <w:p w:rsidR="00681FE8" w:rsidRDefault="00681FE8" w:rsidP="00681FE8"/>
    <w:p w:rsidR="00681FE8" w:rsidRDefault="00681FE8" w:rsidP="00681FE8"/>
    <w:p w:rsidR="00681FE8" w:rsidRDefault="00681FE8" w:rsidP="00681F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681FE8" w:rsidRDefault="00681FE8" w:rsidP="00681FE8"/>
    <w:p w:rsidR="000829AD" w:rsidRDefault="000829AD" w:rsidP="000829AD">
      <w:r>
        <w:t xml:space="preserve">                                                                                                                                       (podpis)</w:t>
      </w:r>
    </w:p>
    <w:p w:rsidR="00681FE8" w:rsidRDefault="00681FE8" w:rsidP="00681FE8"/>
    <w:p w:rsidR="00681FE8" w:rsidRDefault="00681FE8" w:rsidP="00681FE8"/>
    <w:p w:rsidR="00681FE8" w:rsidRDefault="00681FE8" w:rsidP="00681FE8"/>
    <w:p w:rsidR="00681FE8" w:rsidRDefault="00681FE8" w:rsidP="00681FE8"/>
    <w:p w:rsidR="00F3667B" w:rsidRDefault="00F3667B"/>
    <w:sectPr w:rsidR="00F3667B" w:rsidSect="000829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8"/>
    <w:rsid w:val="000829AD"/>
    <w:rsid w:val="00681FE8"/>
    <w:rsid w:val="008D14B4"/>
    <w:rsid w:val="00C458C8"/>
    <w:rsid w:val="00E524F0"/>
    <w:rsid w:val="00F3667B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39C1"/>
  <w15:chartTrackingRefBased/>
  <w15:docId w15:val="{1D5131CC-A574-498D-A5A8-E503D6E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 Iwona</dc:creator>
  <cp:keywords/>
  <dc:description/>
  <cp:lastModifiedBy>Michałowski Jacek</cp:lastModifiedBy>
  <cp:revision>8</cp:revision>
  <cp:lastPrinted>2018-05-25T08:32:00Z</cp:lastPrinted>
  <dcterms:created xsi:type="dcterms:W3CDTF">2018-05-24T13:13:00Z</dcterms:created>
  <dcterms:modified xsi:type="dcterms:W3CDTF">2023-08-29T10:21:00Z</dcterms:modified>
</cp:coreProperties>
</file>